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99B" w:rsidRDefault="00EE099B" w:rsidP="00EE099B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RAINFALL INTENSITY</w:t>
      </w:r>
      <w:bookmarkStart w:id="0" w:name="_GoBack"/>
      <w:bookmarkEnd w:id="0"/>
    </w:p>
    <w:p w:rsidR="00EE099B" w:rsidRPr="00EE099B" w:rsidRDefault="00EE099B" w:rsidP="00EE099B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EE099B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Rainfall intensity is classified according to the rate of precipitation:</w:t>
      </w:r>
    </w:p>
    <w:p w:rsidR="00EE099B" w:rsidRPr="00EE099B" w:rsidRDefault="00EE099B" w:rsidP="00EE099B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EE099B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Light rain — when the precipitation rate is &lt; 2.5 millimetres (0.098 in) per hour</w:t>
      </w:r>
    </w:p>
    <w:p w:rsidR="00EE099B" w:rsidRPr="00EE099B" w:rsidRDefault="00EE099B" w:rsidP="00EE099B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EE099B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Moderate rain — when the precipitation rate is between 2.5 millimetres (0.098 in) - 7.6 millimetres (0.30 in) or 10 millimetres (0.39 in) per hour</w:t>
      </w:r>
      <w:hyperlink r:id="rId6" w:anchor="cite_note-rainint-90" w:history="1">
        <w:r w:rsidRPr="00EE099B">
          <w:rPr>
            <w:rFonts w:ascii="Arial" w:eastAsia="Times New Roman" w:hAnsi="Arial" w:cs="Arial"/>
            <w:color w:val="0645AD"/>
            <w:sz w:val="20"/>
            <w:szCs w:val="20"/>
            <w:u w:val="single"/>
            <w:vertAlign w:val="superscript"/>
            <w:lang w:eastAsia="en-GB"/>
          </w:rPr>
          <w:t>[91]</w:t>
        </w:r>
      </w:hyperlink>
      <w:hyperlink r:id="rId7" w:anchor="cite_note-UKint-91" w:history="1">
        <w:r w:rsidRPr="00EE099B">
          <w:rPr>
            <w:rFonts w:ascii="Arial" w:eastAsia="Times New Roman" w:hAnsi="Arial" w:cs="Arial"/>
            <w:color w:val="0645AD"/>
            <w:sz w:val="20"/>
            <w:szCs w:val="20"/>
            <w:u w:val="single"/>
            <w:vertAlign w:val="superscript"/>
            <w:lang w:eastAsia="en-GB"/>
          </w:rPr>
          <w:t>[92]</w:t>
        </w:r>
      </w:hyperlink>
    </w:p>
    <w:p w:rsidR="00EE099B" w:rsidRPr="00EE099B" w:rsidRDefault="00EE099B" w:rsidP="00EE099B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EE099B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Heavy rain — when the precipitation rate is &gt; 7.6 millimetres (0.30 in) per hour,</w:t>
      </w:r>
      <w:hyperlink r:id="rId8" w:anchor="cite_note-rainint-90" w:history="1">
        <w:r w:rsidRPr="00EE099B">
          <w:rPr>
            <w:rFonts w:ascii="Arial" w:eastAsia="Times New Roman" w:hAnsi="Arial" w:cs="Arial"/>
            <w:color w:val="0645AD"/>
            <w:sz w:val="20"/>
            <w:szCs w:val="20"/>
            <w:u w:val="single"/>
            <w:vertAlign w:val="superscript"/>
            <w:lang w:eastAsia="en-GB"/>
          </w:rPr>
          <w:t>[91]</w:t>
        </w:r>
      </w:hyperlink>
      <w:r w:rsidRPr="00EE099B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 or between 10 millimetres (0.39 in) and 50 millimetres (2.0 in) per hour</w:t>
      </w:r>
      <w:hyperlink r:id="rId9" w:anchor="cite_note-UKint-91" w:history="1">
        <w:r w:rsidRPr="00EE099B">
          <w:rPr>
            <w:rFonts w:ascii="Arial" w:eastAsia="Times New Roman" w:hAnsi="Arial" w:cs="Arial"/>
            <w:color w:val="0645AD"/>
            <w:sz w:val="20"/>
            <w:szCs w:val="20"/>
            <w:u w:val="single"/>
            <w:vertAlign w:val="superscript"/>
            <w:lang w:eastAsia="en-GB"/>
          </w:rPr>
          <w:t>[92]</w:t>
        </w:r>
      </w:hyperlink>
    </w:p>
    <w:p w:rsidR="00EE099B" w:rsidRPr="00EE099B" w:rsidRDefault="00EE099B" w:rsidP="00EE099B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EE099B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Violent rain — when the precipitation rate is &gt; 50 millimetres (2.0 in) per hour</w:t>
      </w:r>
      <w:hyperlink r:id="rId10" w:anchor="cite_note-UKint-91" w:history="1">
        <w:r w:rsidRPr="00EE099B">
          <w:rPr>
            <w:rFonts w:ascii="Arial" w:eastAsia="Times New Roman" w:hAnsi="Arial" w:cs="Arial"/>
            <w:color w:val="0645AD"/>
            <w:sz w:val="20"/>
            <w:szCs w:val="20"/>
            <w:u w:val="single"/>
            <w:vertAlign w:val="superscript"/>
            <w:lang w:eastAsia="en-GB"/>
          </w:rPr>
          <w:t>[92</w:t>
        </w:r>
      </w:hyperlink>
    </w:p>
    <w:p w:rsidR="007001F9" w:rsidRDefault="007001F9"/>
    <w:sectPr w:rsidR="007001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097C"/>
    <w:multiLevelType w:val="multilevel"/>
    <w:tmpl w:val="0DACC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9B"/>
    <w:rsid w:val="007001F9"/>
    <w:rsid w:val="00EE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0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E099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E0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0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E099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E0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Rai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Ra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Rai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n.wikipedia.org/wiki/R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Ra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Pring</dc:creator>
  <cp:lastModifiedBy>L. Pring</cp:lastModifiedBy>
  <cp:revision>1</cp:revision>
  <dcterms:created xsi:type="dcterms:W3CDTF">2011-06-17T11:25:00Z</dcterms:created>
  <dcterms:modified xsi:type="dcterms:W3CDTF">2011-06-17T11:27:00Z</dcterms:modified>
</cp:coreProperties>
</file>