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DB382" w14:textId="1CC0AB14" w:rsidR="001D6331" w:rsidRPr="001D6331" w:rsidRDefault="001D6331" w:rsidP="001D6331">
      <w:pPr>
        <w:jc w:val="center"/>
        <w:rPr>
          <w:b/>
          <w:bCs/>
          <w:u w:val="single"/>
        </w:rPr>
      </w:pPr>
      <w:r w:rsidRPr="001D6331">
        <w:rPr>
          <w:b/>
          <w:bCs/>
          <w:u w:val="single"/>
        </w:rPr>
        <w:t>Read me</w:t>
      </w:r>
    </w:p>
    <w:p w14:paraId="6709E2FB" w14:textId="1138B63B" w:rsidR="00A076A1" w:rsidRDefault="001F0FFD">
      <w:r w:rsidRPr="001F0FFD">
        <w:t>We report polarised Raman spectroscopy o</w:t>
      </w:r>
      <w:r w:rsidR="009C5615">
        <w:t>f</w:t>
      </w:r>
      <w:r w:rsidRPr="001F0FFD">
        <w:t xml:space="preserve"> a liquid crystal elastomer </w:t>
      </w:r>
      <w:r>
        <w:t xml:space="preserve">displaying a mechanical Frèedericksz transition and a partial auxetic response </w:t>
      </w:r>
      <w:r w:rsidRPr="001F0FFD">
        <w:t>as a function of strain</w:t>
      </w:r>
      <w:r>
        <w:t>. These data sets are relevant to the paper “</w:t>
      </w:r>
      <w:r w:rsidRPr="001F0FFD">
        <w:t>Understanding the Physics of the Auxetic Response in a Liquid Crystal Elastomer</w:t>
      </w:r>
      <w:r>
        <w:t>”</w:t>
      </w:r>
      <w:r w:rsidR="007441B0">
        <w:t xml:space="preserve"> published under Physical Review Research</w:t>
      </w:r>
      <w:r>
        <w:t xml:space="preserve">. The data sets include, (a) the data from all figures shown in the paper within the “figs data” folder and (b) the depolarisation data as </w:t>
      </w:r>
      <w:r w:rsidRPr="001F0FFD">
        <w:t>.xlsx</w:t>
      </w:r>
      <w:r>
        <w:t xml:space="preserve"> and the raw  as .txt a function of strain. </w:t>
      </w:r>
    </w:p>
    <w:p w14:paraId="2F085F9D" w14:textId="647048E2" w:rsidR="003214B0" w:rsidRDefault="003214B0">
      <w:r>
        <w:t>Files include:</w:t>
      </w:r>
    </w:p>
    <w:p w14:paraId="42A9039B" w14:textId="527EB843" w:rsidR="003214B0" w:rsidRDefault="003214B0" w:rsidP="003214B0">
      <w:pPr>
        <w:pStyle w:val="ListParagraph"/>
        <w:numPr>
          <w:ilvl w:val="0"/>
          <w:numId w:val="1"/>
        </w:numPr>
      </w:pPr>
      <w:r>
        <w:t>“Figs data</w:t>
      </w:r>
      <w:r w:rsidR="0037076B">
        <w:t xml:space="preserve">” with all the data points for figs. 5 – 10. </w:t>
      </w:r>
    </w:p>
    <w:p w14:paraId="626FB476" w14:textId="0ECCCA59" w:rsidR="0037076B" w:rsidRDefault="00CB13AC" w:rsidP="003214B0">
      <w:pPr>
        <w:pStyle w:val="ListParagraph"/>
        <w:numPr>
          <w:ilvl w:val="0"/>
          <w:numId w:val="1"/>
        </w:numPr>
      </w:pPr>
      <w:r>
        <w:t xml:space="preserve">“Raw data” – </w:t>
      </w:r>
    </w:p>
    <w:p w14:paraId="7EF60907" w14:textId="40A0F174" w:rsidR="00CB13AC" w:rsidRDefault="00CB13AC" w:rsidP="00CB13AC">
      <w:pPr>
        <w:pStyle w:val="ListParagraph"/>
        <w:numPr>
          <w:ilvl w:val="1"/>
          <w:numId w:val="1"/>
        </w:numPr>
      </w:pPr>
      <w:r w:rsidRPr="00CB13AC">
        <w:t xml:space="preserve">“PRS_depol_parallel_strain” contains the </w:t>
      </w:r>
      <w:r>
        <w:t xml:space="preserve">Polarized Raman Spectroscopy depolarisation ratio </w:t>
      </w:r>
      <w:r w:rsidR="00B823F0">
        <w:t xml:space="preserve">data for the LCE strained parallel to the initial director. This data is fitted to determine the order parameter data used in fig. 7 in the main body of the paper. </w:t>
      </w:r>
    </w:p>
    <w:p w14:paraId="21310BA7" w14:textId="5538F224" w:rsidR="00B823F0" w:rsidRPr="00CB13AC" w:rsidRDefault="00B823F0" w:rsidP="00B823F0">
      <w:pPr>
        <w:pStyle w:val="ListParagraph"/>
        <w:numPr>
          <w:ilvl w:val="1"/>
          <w:numId w:val="1"/>
        </w:numPr>
      </w:pPr>
      <w:r w:rsidRPr="00CB13AC">
        <w:t>“PRS_depol_p</w:t>
      </w:r>
      <w:r>
        <w:t>erp</w:t>
      </w:r>
      <w:r w:rsidRPr="00CB13AC">
        <w:t xml:space="preserve">_strain” contains the </w:t>
      </w:r>
      <w:r>
        <w:t xml:space="preserve">Polarized Raman Spectroscopy depolarisation ratio data for the LCE strained perp to the initial director. This data is fitted to determine the order parameter data used in fig. 7 in the main body of the paper. </w:t>
      </w:r>
    </w:p>
    <w:p w14:paraId="42646986" w14:textId="4D36A4FC" w:rsidR="00B823F0" w:rsidRPr="00CB13AC" w:rsidRDefault="00A73CF1" w:rsidP="00CB13AC">
      <w:pPr>
        <w:pStyle w:val="ListParagraph"/>
        <w:numPr>
          <w:ilvl w:val="1"/>
          <w:numId w:val="1"/>
        </w:numPr>
      </w:pPr>
      <w:r>
        <w:t>“</w:t>
      </w:r>
      <w:r w:rsidRPr="00A73CF1">
        <w:t>PRS_director_perp_strain</w:t>
      </w:r>
      <w:r>
        <w:t>” contains full depol Polarized Raman Spectroscopy depolarisation data used to determine the director angle fo</w:t>
      </w:r>
      <w:r w:rsidR="0044723C">
        <w:t xml:space="preserve">r the overall nematic phase (1606cm-1 bond), the main-chain (1730cm-1 bond) and the </w:t>
      </w:r>
      <w:r w:rsidR="001E17EC">
        <w:t xml:space="preserve">side-chain (2250cm-1) as a function of strain. </w:t>
      </w:r>
    </w:p>
    <w:sectPr w:rsidR="00B823F0" w:rsidRPr="00CB1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81088"/>
    <w:multiLevelType w:val="hybridMultilevel"/>
    <w:tmpl w:val="FC5AA9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FD"/>
    <w:rsid w:val="001D6331"/>
    <w:rsid w:val="001E17EC"/>
    <w:rsid w:val="001F0FFD"/>
    <w:rsid w:val="003214B0"/>
    <w:rsid w:val="0037076B"/>
    <w:rsid w:val="0044723C"/>
    <w:rsid w:val="007441B0"/>
    <w:rsid w:val="00982BAA"/>
    <w:rsid w:val="009C5615"/>
    <w:rsid w:val="00A076A1"/>
    <w:rsid w:val="00A73CF1"/>
    <w:rsid w:val="00B823F0"/>
    <w:rsid w:val="00C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562B"/>
  <w15:chartTrackingRefBased/>
  <w15:docId w15:val="{AA1243F8-CF63-47C5-8B7A-7424873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6155858B94E4688FD3414B24CD640" ma:contentTypeVersion="13" ma:contentTypeDescription="Create a new document." ma:contentTypeScope="" ma:versionID="97d48ae8d524930f6ef2d6041b889997">
  <xsd:schema xmlns:xsd="http://www.w3.org/2001/XMLSchema" xmlns:xs="http://www.w3.org/2001/XMLSchema" xmlns:p="http://schemas.microsoft.com/office/2006/metadata/properties" xmlns:ns3="370b2699-99f3-447e-a83f-26d2d52d3958" xmlns:ns4="f10456dc-6040-46bf-b0e3-e9753281878a" targetNamespace="http://schemas.microsoft.com/office/2006/metadata/properties" ma:root="true" ma:fieldsID="1944df6968d41c0fe228d4c1a713e224" ns3:_="" ns4:_="">
    <xsd:import namespace="370b2699-99f3-447e-a83f-26d2d52d3958"/>
    <xsd:import namespace="f10456dc-6040-46bf-b0e3-e97532818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b2699-99f3-447e-a83f-26d2d52d3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56dc-6040-46bf-b0e3-e97532818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EBEF6-CA80-4851-95FE-BF102AAB2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ED82C-82F9-4355-A593-4E683F0AC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b2699-99f3-447e-a83f-26d2d52d3958"/>
    <ds:schemaRef ds:uri="f10456dc-6040-46bf-b0e3-e97532818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5A1DB-1C68-41E9-B4CA-B3E850E39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Raistrick [py14tr]</dc:creator>
  <cp:keywords/>
  <dc:description/>
  <cp:lastModifiedBy>Thomas Raistrick [py14tr]</cp:lastModifiedBy>
  <cp:revision>12</cp:revision>
  <dcterms:created xsi:type="dcterms:W3CDTF">2021-01-06T11:07:00Z</dcterms:created>
  <dcterms:modified xsi:type="dcterms:W3CDTF">2021-05-21T08:50:00Z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0x0101003076155858B94E4688FD3414B24CD640</vt:lpwstr>
  </property>
</Properties>
</file>